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037" w:rsidRDefault="00BA5EDF" w:rsidP="00E30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B2B">
        <w:rPr>
          <w:rFonts w:ascii="Times New Roman" w:hAnsi="Times New Roman" w:cs="Times New Roman"/>
          <w:b/>
          <w:sz w:val="28"/>
          <w:szCs w:val="28"/>
        </w:rPr>
        <w:t>Итоговый контроль</w:t>
      </w:r>
    </w:p>
    <w:p w:rsidR="001F2923" w:rsidRDefault="001F2923" w:rsidP="00E30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EDF" w:rsidRPr="00BA5EDF" w:rsidRDefault="00BA5EDF" w:rsidP="00E30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B2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>Поволжье</w:t>
      </w:r>
    </w:p>
    <w:p w:rsidR="00BA5EDF" w:rsidRDefault="00BA5EDF" w:rsidP="00E30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A63D9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1F2923" w:rsidRPr="007A63D9" w:rsidRDefault="001F2923" w:rsidP="00E300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A5EDF" w:rsidRPr="00FB03AF" w:rsidRDefault="00BA5EDF" w:rsidP="00BA5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Какие субъекты Российской Федерации входят в состав  Поволжья</w:t>
      </w:r>
      <w:r w:rsidRPr="00FB03AF">
        <w:rPr>
          <w:rFonts w:ascii="Times New Roman" w:hAnsi="Times New Roman" w:cs="Times New Roman"/>
          <w:b/>
          <w:sz w:val="24"/>
          <w:szCs w:val="24"/>
        </w:rPr>
        <w:t>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786"/>
      </w:tblGrid>
      <w:tr w:rsidR="00BA5EDF" w:rsidRPr="007A63D9" w:rsidTr="003405B8">
        <w:tc>
          <w:tcPr>
            <w:tcW w:w="4361" w:type="dxa"/>
          </w:tcPr>
          <w:p w:rsidR="00BA5EDF" w:rsidRPr="007A63D9" w:rsidRDefault="00BA5EDF" w:rsidP="00BA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Астраханская область и  Чувашия </w:t>
            </w:r>
          </w:p>
        </w:tc>
        <w:tc>
          <w:tcPr>
            <w:tcW w:w="4786" w:type="dxa"/>
          </w:tcPr>
          <w:p w:rsidR="00BA5EDF" w:rsidRPr="007A63D9" w:rsidRDefault="00BA5EDF" w:rsidP="00BA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в) Волгоградская область и Калмыкия</w:t>
            </w:r>
          </w:p>
        </w:tc>
      </w:tr>
      <w:tr w:rsidR="00BA5EDF" w:rsidRPr="007A63D9" w:rsidTr="003405B8">
        <w:tc>
          <w:tcPr>
            <w:tcW w:w="4361" w:type="dxa"/>
          </w:tcPr>
          <w:p w:rsidR="00BA5EDF" w:rsidRPr="007A63D9" w:rsidRDefault="00BA5EDF" w:rsidP="00BA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Вологодская область и Татарстан </w:t>
            </w:r>
          </w:p>
        </w:tc>
        <w:tc>
          <w:tcPr>
            <w:tcW w:w="4786" w:type="dxa"/>
          </w:tcPr>
          <w:p w:rsidR="00BA5EDF" w:rsidRPr="007A63D9" w:rsidRDefault="00BA5EDF" w:rsidP="00BA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г) Ульяновская область и Башкирия</w:t>
            </w:r>
          </w:p>
        </w:tc>
      </w:tr>
    </w:tbl>
    <w:p w:rsidR="00BA5EDF" w:rsidRPr="00FB03AF" w:rsidRDefault="00BA5EDF" w:rsidP="00BA5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E30037">
        <w:rPr>
          <w:rFonts w:ascii="Times New Roman" w:hAnsi="Times New Roman" w:cs="Times New Roman"/>
          <w:b/>
          <w:sz w:val="24"/>
          <w:szCs w:val="24"/>
        </w:rPr>
        <w:t>Поволжский район граничит с</w:t>
      </w:r>
      <w:proofErr w:type="gramStart"/>
      <w:r w:rsidR="00E300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4C50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4961"/>
      </w:tblGrid>
      <w:tr w:rsidR="00BA5EDF" w:rsidRPr="007A63D9" w:rsidTr="001F2923">
        <w:tc>
          <w:tcPr>
            <w:tcW w:w="4219" w:type="dxa"/>
          </w:tcPr>
          <w:p w:rsidR="00BA5EDF" w:rsidRPr="007A63D9" w:rsidRDefault="00BA5EDF" w:rsidP="00BA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а) Украиной и Центральным районом;</w:t>
            </w:r>
          </w:p>
        </w:tc>
        <w:tc>
          <w:tcPr>
            <w:tcW w:w="4961" w:type="dxa"/>
          </w:tcPr>
          <w:p w:rsidR="00BA5EDF" w:rsidRPr="007A63D9" w:rsidRDefault="00BA5EDF" w:rsidP="00BA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в) Казахстаном и Центрально-Черноземным районом</w:t>
            </w:r>
          </w:p>
        </w:tc>
      </w:tr>
      <w:tr w:rsidR="00BA5EDF" w:rsidRPr="007A63D9" w:rsidTr="001F2923">
        <w:tc>
          <w:tcPr>
            <w:tcW w:w="4219" w:type="dxa"/>
          </w:tcPr>
          <w:p w:rsidR="00BA5EDF" w:rsidRPr="007A63D9" w:rsidRDefault="00BA5EDF" w:rsidP="00BA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б) Украиной и Северным Кавказом;</w:t>
            </w:r>
          </w:p>
        </w:tc>
        <w:tc>
          <w:tcPr>
            <w:tcW w:w="4961" w:type="dxa"/>
          </w:tcPr>
          <w:p w:rsidR="00BA5EDF" w:rsidRPr="007A63D9" w:rsidRDefault="00BA5EDF" w:rsidP="00BA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г) Казахстаном и Европейским Севером</w:t>
            </w:r>
          </w:p>
        </w:tc>
      </w:tr>
    </w:tbl>
    <w:p w:rsidR="00BA5EDF" w:rsidRPr="00FB03AF" w:rsidRDefault="00BA5EDF" w:rsidP="00BA5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 xml:space="preserve">3. Особенностью </w:t>
      </w:r>
      <w:r>
        <w:rPr>
          <w:rFonts w:ascii="Times New Roman" w:hAnsi="Times New Roman" w:cs="Times New Roman"/>
          <w:b/>
          <w:sz w:val="24"/>
          <w:szCs w:val="24"/>
        </w:rPr>
        <w:t>экономико-географического положения является</w:t>
      </w:r>
      <w:r w:rsidRPr="00FB03A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786"/>
      </w:tblGrid>
      <w:tr w:rsidR="00BA5EDF" w:rsidRPr="007A63D9" w:rsidTr="003405B8">
        <w:tc>
          <w:tcPr>
            <w:tcW w:w="4361" w:type="dxa"/>
          </w:tcPr>
          <w:p w:rsidR="00BA5EDF" w:rsidRPr="007A63D9" w:rsidRDefault="00BA5EDF" w:rsidP="00BA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а) расположение района вдоль Волги</w:t>
            </w:r>
          </w:p>
        </w:tc>
        <w:tc>
          <w:tcPr>
            <w:tcW w:w="4786" w:type="dxa"/>
          </w:tcPr>
          <w:p w:rsidR="00BA5EDF" w:rsidRPr="007A63D9" w:rsidRDefault="00BA5EDF" w:rsidP="003405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в) горы как природные рубежи</w:t>
            </w:r>
          </w:p>
        </w:tc>
      </w:tr>
      <w:tr w:rsidR="00BA5EDF" w:rsidRPr="007A63D9" w:rsidTr="003405B8">
        <w:tc>
          <w:tcPr>
            <w:tcW w:w="4361" w:type="dxa"/>
          </w:tcPr>
          <w:p w:rsidR="00BA5EDF" w:rsidRPr="007A63D9" w:rsidRDefault="00BA5EDF" w:rsidP="00BA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</w:t>
            </w:r>
            <w:r w:rsidR="00E30037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выход </w:t>
            </w: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к морям Атлантики</w:t>
            </w:r>
          </w:p>
        </w:tc>
        <w:tc>
          <w:tcPr>
            <w:tcW w:w="4786" w:type="dxa"/>
          </w:tcPr>
          <w:p w:rsidR="00BA5EDF" w:rsidRPr="007A63D9" w:rsidRDefault="00BA5EDF" w:rsidP="00BA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г)  удаление от сырьевых баз</w:t>
            </w:r>
          </w:p>
        </w:tc>
      </w:tr>
    </w:tbl>
    <w:p w:rsidR="00BA5EDF" w:rsidRPr="00FB03AF" w:rsidRDefault="00BA5EDF" w:rsidP="00BA5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Крупнейший приток Волги, на котором расположено одно из водохранилищ рай</w:t>
      </w:r>
      <w:r w:rsidR="007A63D9"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t>она</w:t>
      </w:r>
      <w:r w:rsidRPr="00BA5ED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786"/>
      </w:tblGrid>
      <w:tr w:rsidR="00BA5EDF" w:rsidRPr="007A63D9" w:rsidTr="003405B8">
        <w:tc>
          <w:tcPr>
            <w:tcW w:w="4361" w:type="dxa"/>
          </w:tcPr>
          <w:p w:rsidR="00BA5EDF" w:rsidRPr="007A63D9" w:rsidRDefault="00BA5EDF" w:rsidP="00BA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а) Ока</w:t>
            </w:r>
          </w:p>
        </w:tc>
        <w:tc>
          <w:tcPr>
            <w:tcW w:w="4786" w:type="dxa"/>
          </w:tcPr>
          <w:p w:rsidR="00BA5EDF" w:rsidRPr="007A63D9" w:rsidRDefault="00BA5EDF" w:rsidP="00BA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в) Урал</w:t>
            </w:r>
          </w:p>
        </w:tc>
      </w:tr>
      <w:tr w:rsidR="00BA5EDF" w:rsidRPr="007A63D9" w:rsidTr="003405B8">
        <w:tc>
          <w:tcPr>
            <w:tcW w:w="4361" w:type="dxa"/>
          </w:tcPr>
          <w:p w:rsidR="00BA5EDF" w:rsidRPr="007A63D9" w:rsidRDefault="00BA5EDF" w:rsidP="00BA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б) Кама;</w:t>
            </w:r>
          </w:p>
        </w:tc>
        <w:tc>
          <w:tcPr>
            <w:tcW w:w="4786" w:type="dxa"/>
          </w:tcPr>
          <w:p w:rsidR="00BA5EDF" w:rsidRPr="007A63D9" w:rsidRDefault="00BA5EDF" w:rsidP="00BA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г) Вятка</w:t>
            </w:r>
          </w:p>
        </w:tc>
      </w:tr>
    </w:tbl>
    <w:p w:rsidR="00BA5EDF" w:rsidRPr="00FB03AF" w:rsidRDefault="00BA5EDF" w:rsidP="00BA5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E02E37">
        <w:rPr>
          <w:rFonts w:ascii="Times New Roman" w:hAnsi="Times New Roman" w:cs="Times New Roman"/>
          <w:b/>
          <w:sz w:val="24"/>
          <w:szCs w:val="24"/>
        </w:rPr>
        <w:t>Ярко выраженная широтная зональность представлена в Поволжье природными зонами</w:t>
      </w:r>
      <w:r w:rsidRPr="00FB03A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786"/>
      </w:tblGrid>
      <w:tr w:rsidR="00BA5EDF" w:rsidRPr="007A63D9" w:rsidTr="003405B8">
        <w:tc>
          <w:tcPr>
            <w:tcW w:w="4503" w:type="dxa"/>
          </w:tcPr>
          <w:p w:rsidR="00BA5EDF" w:rsidRPr="007A63D9" w:rsidRDefault="00BA5EDF" w:rsidP="00E02E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</w:t>
            </w:r>
            <w:r w:rsidR="00E02E37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тундра, тайга, степь</w:t>
            </w:r>
          </w:p>
        </w:tc>
        <w:tc>
          <w:tcPr>
            <w:tcW w:w="4786" w:type="dxa"/>
          </w:tcPr>
          <w:p w:rsidR="00BA5EDF" w:rsidRPr="007A63D9" w:rsidRDefault="00BA5EDF" w:rsidP="00E02E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в) </w:t>
            </w:r>
            <w:r w:rsidR="00E02E37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лесостепь, степь, полупустыня</w:t>
            </w:r>
          </w:p>
        </w:tc>
      </w:tr>
      <w:tr w:rsidR="00BA5EDF" w:rsidRPr="007A63D9" w:rsidTr="003405B8">
        <w:tc>
          <w:tcPr>
            <w:tcW w:w="4503" w:type="dxa"/>
          </w:tcPr>
          <w:p w:rsidR="00BA5EDF" w:rsidRPr="007A63D9" w:rsidRDefault="00BA5EDF" w:rsidP="00E02E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</w:t>
            </w:r>
            <w:r w:rsidR="00E02E37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тайга, смешанный лес, лесостепь</w:t>
            </w: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BA5EDF" w:rsidRPr="007A63D9" w:rsidRDefault="00BA5EDF" w:rsidP="00E02E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г) </w:t>
            </w:r>
            <w:r w:rsidR="00E02E37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тайга, смешанный лес, лесостепь</w:t>
            </w:r>
          </w:p>
        </w:tc>
      </w:tr>
    </w:tbl>
    <w:p w:rsidR="00BA5EDF" w:rsidRPr="00FB03AF" w:rsidRDefault="00BA5EDF" w:rsidP="00BA5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E02E37">
        <w:rPr>
          <w:rFonts w:ascii="Times New Roman" w:hAnsi="Times New Roman" w:cs="Times New Roman"/>
          <w:b/>
          <w:sz w:val="24"/>
          <w:szCs w:val="24"/>
        </w:rPr>
        <w:t>Район богат рыбными ресурсами, наиболее ценные из них (90 % мирового запаса)</w:t>
      </w:r>
      <w:r w:rsidRPr="00FB03A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786"/>
      </w:tblGrid>
      <w:tr w:rsidR="00BA5EDF" w:rsidRPr="007A63D9" w:rsidTr="003405B8">
        <w:tc>
          <w:tcPr>
            <w:tcW w:w="4503" w:type="dxa"/>
          </w:tcPr>
          <w:p w:rsidR="00BA5EDF" w:rsidRPr="007A63D9" w:rsidRDefault="00BA5EDF" w:rsidP="00E02E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</w:t>
            </w:r>
            <w:r w:rsidR="00E02E37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сельди</w:t>
            </w: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BA5EDF" w:rsidRPr="007A63D9" w:rsidRDefault="00BA5EDF" w:rsidP="00E02E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в) </w:t>
            </w:r>
            <w:r w:rsidR="00E02E37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тресковые</w:t>
            </w:r>
          </w:p>
        </w:tc>
      </w:tr>
      <w:tr w:rsidR="00BA5EDF" w:rsidRPr="007A63D9" w:rsidTr="003405B8">
        <w:tc>
          <w:tcPr>
            <w:tcW w:w="4503" w:type="dxa"/>
          </w:tcPr>
          <w:p w:rsidR="00BA5EDF" w:rsidRPr="007A63D9" w:rsidRDefault="00BA5EDF" w:rsidP="00E02E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</w:t>
            </w:r>
            <w:r w:rsidR="00E02E37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лососевые</w:t>
            </w:r>
          </w:p>
        </w:tc>
        <w:tc>
          <w:tcPr>
            <w:tcW w:w="4786" w:type="dxa"/>
          </w:tcPr>
          <w:p w:rsidR="00BA5EDF" w:rsidRPr="007A63D9" w:rsidRDefault="00BA5EDF" w:rsidP="00E02E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г) </w:t>
            </w:r>
            <w:r w:rsidR="00E02E37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осетровые</w:t>
            </w:r>
          </w:p>
        </w:tc>
      </w:tr>
    </w:tbl>
    <w:p w:rsidR="00BA5EDF" w:rsidRPr="00FB03AF" w:rsidRDefault="00BA5EDF" w:rsidP="00BA5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>7.</w:t>
      </w:r>
      <w:r w:rsidR="00E02E37">
        <w:rPr>
          <w:rFonts w:ascii="Times New Roman" w:hAnsi="Times New Roman" w:cs="Times New Roman"/>
          <w:b/>
          <w:sz w:val="24"/>
          <w:szCs w:val="24"/>
        </w:rPr>
        <w:t xml:space="preserve"> Город - миллионер района</w:t>
      </w: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3827"/>
      </w:tblGrid>
      <w:tr w:rsidR="00BA5EDF" w:rsidRPr="007A63D9" w:rsidTr="001F2923">
        <w:tc>
          <w:tcPr>
            <w:tcW w:w="5495" w:type="dxa"/>
          </w:tcPr>
          <w:p w:rsidR="00BA5EDF" w:rsidRPr="007A63D9" w:rsidRDefault="00BA5EDF" w:rsidP="00E02E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</w:t>
            </w:r>
            <w:r w:rsidR="00E02E37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Саратов</w:t>
            </w:r>
          </w:p>
        </w:tc>
        <w:tc>
          <w:tcPr>
            <w:tcW w:w="3827" w:type="dxa"/>
          </w:tcPr>
          <w:p w:rsidR="00BA5EDF" w:rsidRPr="007A63D9" w:rsidRDefault="00BA5EDF" w:rsidP="00E02E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в) </w:t>
            </w:r>
            <w:r w:rsidR="00E02E37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Самара</w:t>
            </w: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BA5EDF" w:rsidRPr="007A63D9" w:rsidTr="001F2923">
        <w:tc>
          <w:tcPr>
            <w:tcW w:w="5495" w:type="dxa"/>
          </w:tcPr>
          <w:p w:rsidR="00BA5EDF" w:rsidRPr="007A63D9" w:rsidRDefault="00BA5EDF" w:rsidP="00E02E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</w:t>
            </w:r>
            <w:r w:rsidR="00E02E37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Астрахань</w:t>
            </w:r>
          </w:p>
        </w:tc>
        <w:tc>
          <w:tcPr>
            <w:tcW w:w="3827" w:type="dxa"/>
          </w:tcPr>
          <w:p w:rsidR="00BA5EDF" w:rsidRPr="007A63D9" w:rsidRDefault="00BA5EDF" w:rsidP="00E02E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г) </w:t>
            </w:r>
            <w:r w:rsidR="00E02E37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Пенза</w:t>
            </w:r>
          </w:p>
        </w:tc>
      </w:tr>
    </w:tbl>
    <w:p w:rsidR="00BA5EDF" w:rsidRPr="00FB03AF" w:rsidRDefault="00BA5EDF" w:rsidP="00BA5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E02E37">
        <w:rPr>
          <w:rFonts w:ascii="Times New Roman" w:hAnsi="Times New Roman" w:cs="Times New Roman"/>
          <w:b/>
          <w:sz w:val="24"/>
          <w:szCs w:val="24"/>
        </w:rPr>
        <w:t>Главными отраслями специализации машиностроения являются</w:t>
      </w:r>
      <w:r w:rsidRPr="00FB03A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961"/>
      </w:tblGrid>
      <w:tr w:rsidR="00BA5EDF" w:rsidRPr="007A63D9" w:rsidTr="007A63D9">
        <w:tc>
          <w:tcPr>
            <w:tcW w:w="4503" w:type="dxa"/>
          </w:tcPr>
          <w:p w:rsidR="00BA5EDF" w:rsidRPr="007A63D9" w:rsidRDefault="00BA5EDF" w:rsidP="00E02E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</w:t>
            </w:r>
            <w:r w:rsidR="00E02E37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авиа- и  автомобилестроение</w:t>
            </w:r>
          </w:p>
        </w:tc>
        <w:tc>
          <w:tcPr>
            <w:tcW w:w="4961" w:type="dxa"/>
          </w:tcPr>
          <w:p w:rsidR="00BA5EDF" w:rsidRPr="007A63D9" w:rsidRDefault="00BA5EDF" w:rsidP="00E02E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в) </w:t>
            </w:r>
            <w:r w:rsidR="00E02E37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тяжелое</w:t>
            </w:r>
            <w:r w:rsidR="00AD0758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машиностроение и судостроение</w:t>
            </w:r>
          </w:p>
        </w:tc>
      </w:tr>
      <w:tr w:rsidR="00BA5EDF" w:rsidRPr="007A63D9" w:rsidTr="007A63D9">
        <w:tc>
          <w:tcPr>
            <w:tcW w:w="4503" w:type="dxa"/>
          </w:tcPr>
          <w:p w:rsidR="00BA5EDF" w:rsidRPr="007A63D9" w:rsidRDefault="00BA5EDF" w:rsidP="00E02E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</w:t>
            </w:r>
            <w:r w:rsidR="00E02E37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авиа- и  судостроение</w:t>
            </w:r>
          </w:p>
        </w:tc>
        <w:tc>
          <w:tcPr>
            <w:tcW w:w="4961" w:type="dxa"/>
          </w:tcPr>
          <w:p w:rsidR="00BA5EDF" w:rsidRPr="007A63D9" w:rsidRDefault="00BA5EDF" w:rsidP="00AD07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г) </w:t>
            </w:r>
            <w:r w:rsidR="00AD0758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тяжелое и точное машиностроение</w:t>
            </w:r>
          </w:p>
        </w:tc>
      </w:tr>
    </w:tbl>
    <w:p w:rsidR="00BA5EDF" w:rsidRPr="00FB03AF" w:rsidRDefault="00BA5EDF" w:rsidP="00BA5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AD0758">
        <w:rPr>
          <w:rFonts w:ascii="Times New Roman" w:hAnsi="Times New Roman" w:cs="Times New Roman"/>
          <w:b/>
          <w:sz w:val="24"/>
          <w:szCs w:val="24"/>
        </w:rPr>
        <w:t>Горо</w:t>
      </w:r>
      <w:proofErr w:type="gramStart"/>
      <w:r w:rsidR="00AD0758">
        <w:rPr>
          <w:rFonts w:ascii="Times New Roman" w:hAnsi="Times New Roman" w:cs="Times New Roman"/>
          <w:b/>
          <w:sz w:val="24"/>
          <w:szCs w:val="24"/>
        </w:rPr>
        <w:t>д-</w:t>
      </w:r>
      <w:proofErr w:type="gramEnd"/>
      <w:r w:rsidR="00AD0758">
        <w:rPr>
          <w:rFonts w:ascii="Times New Roman" w:hAnsi="Times New Roman" w:cs="Times New Roman"/>
          <w:b/>
          <w:sz w:val="24"/>
          <w:szCs w:val="24"/>
        </w:rPr>
        <w:t xml:space="preserve"> крупнейший центр высшего образования, культурный центр</w:t>
      </w:r>
      <w:r w:rsidRPr="00FB03A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94"/>
      </w:tblGrid>
      <w:tr w:rsidR="00BA5EDF" w:rsidRPr="007A63D9" w:rsidTr="003405B8">
        <w:tc>
          <w:tcPr>
            <w:tcW w:w="5211" w:type="dxa"/>
          </w:tcPr>
          <w:p w:rsidR="00BA5EDF" w:rsidRPr="007A63D9" w:rsidRDefault="00BA5EDF" w:rsidP="003405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</w:t>
            </w:r>
            <w:r w:rsidR="00AD0758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Волгоград</w:t>
            </w:r>
          </w:p>
        </w:tc>
        <w:tc>
          <w:tcPr>
            <w:tcW w:w="4394" w:type="dxa"/>
          </w:tcPr>
          <w:p w:rsidR="00BA5EDF" w:rsidRPr="007A63D9" w:rsidRDefault="00BA5EDF" w:rsidP="00AD07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в) </w:t>
            </w:r>
            <w:r w:rsidR="00AD0758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Самара</w:t>
            </w:r>
          </w:p>
        </w:tc>
      </w:tr>
      <w:tr w:rsidR="00BA5EDF" w:rsidRPr="007A63D9" w:rsidTr="003405B8">
        <w:tc>
          <w:tcPr>
            <w:tcW w:w="5211" w:type="dxa"/>
          </w:tcPr>
          <w:p w:rsidR="00BA5EDF" w:rsidRPr="007A63D9" w:rsidRDefault="00BA5EDF" w:rsidP="003405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</w:t>
            </w:r>
            <w:r w:rsidR="00AD0758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Казань</w:t>
            </w:r>
          </w:p>
        </w:tc>
        <w:tc>
          <w:tcPr>
            <w:tcW w:w="4394" w:type="dxa"/>
          </w:tcPr>
          <w:p w:rsidR="00BA5EDF" w:rsidRPr="007A63D9" w:rsidRDefault="00BA5EDF" w:rsidP="00AD07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г) </w:t>
            </w:r>
            <w:r w:rsidR="00AD0758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Ульяновск</w:t>
            </w:r>
          </w:p>
        </w:tc>
      </w:tr>
    </w:tbl>
    <w:p w:rsidR="00BA5EDF" w:rsidRPr="00FB03AF" w:rsidRDefault="00BA5EDF" w:rsidP="00BA5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AD0758">
        <w:rPr>
          <w:rFonts w:ascii="Times New Roman" w:hAnsi="Times New Roman" w:cs="Times New Roman"/>
          <w:b/>
          <w:sz w:val="24"/>
          <w:szCs w:val="24"/>
        </w:rPr>
        <w:t>Какой народ Поволжья подвергся депортации в Сибирь и Казахстан</w:t>
      </w:r>
      <w:r w:rsidRPr="00FB03AF">
        <w:rPr>
          <w:rFonts w:ascii="Times New Roman" w:hAnsi="Times New Roman" w:cs="Times New Roman"/>
          <w:b/>
          <w:sz w:val="24"/>
          <w:szCs w:val="24"/>
        </w:rPr>
        <w:t>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786"/>
      </w:tblGrid>
      <w:tr w:rsidR="00BA5EDF" w:rsidRPr="007A63D9" w:rsidTr="003405B8">
        <w:tc>
          <w:tcPr>
            <w:tcW w:w="3794" w:type="dxa"/>
          </w:tcPr>
          <w:p w:rsidR="00BA5EDF" w:rsidRPr="007A63D9" w:rsidRDefault="00BA5EDF" w:rsidP="00AD07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</w:t>
            </w:r>
            <w:r w:rsidR="00AD0758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немцы</w:t>
            </w:r>
          </w:p>
        </w:tc>
        <w:tc>
          <w:tcPr>
            <w:tcW w:w="4786" w:type="dxa"/>
          </w:tcPr>
          <w:p w:rsidR="00BA5EDF" w:rsidRPr="007A63D9" w:rsidRDefault="00BA5EDF" w:rsidP="00AD07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в) </w:t>
            </w:r>
            <w:r w:rsidR="00AD0758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казахи</w:t>
            </w:r>
          </w:p>
        </w:tc>
      </w:tr>
      <w:tr w:rsidR="00BA5EDF" w:rsidRPr="007A63D9" w:rsidTr="003405B8">
        <w:tc>
          <w:tcPr>
            <w:tcW w:w="3794" w:type="dxa"/>
          </w:tcPr>
          <w:p w:rsidR="00BA5EDF" w:rsidRPr="007A63D9" w:rsidRDefault="00BA5EDF" w:rsidP="00AD07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</w:t>
            </w:r>
            <w:r w:rsidR="00AD0758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татары</w:t>
            </w:r>
          </w:p>
        </w:tc>
        <w:tc>
          <w:tcPr>
            <w:tcW w:w="4786" w:type="dxa"/>
          </w:tcPr>
          <w:p w:rsidR="00BA5EDF" w:rsidRPr="007A63D9" w:rsidRDefault="00BA5EDF" w:rsidP="00AD07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г)  </w:t>
            </w:r>
            <w:r w:rsidR="00AD0758"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калмыки</w:t>
            </w:r>
          </w:p>
        </w:tc>
      </w:tr>
    </w:tbl>
    <w:p w:rsidR="001F2923" w:rsidRDefault="001F2923" w:rsidP="007A63D9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1F2923" w:rsidRDefault="00AD0758" w:rsidP="001F2923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Определите субъект</w:t>
      </w:r>
      <w:r w:rsidR="00E30037">
        <w:rPr>
          <w:rFonts w:ascii="Times New Roman" w:hAnsi="Times New Roman" w:cs="Times New Roman"/>
          <w:b/>
          <w:sz w:val="24"/>
          <w:szCs w:val="24"/>
        </w:rPr>
        <w:t xml:space="preserve">ы </w:t>
      </w:r>
      <w:r>
        <w:rPr>
          <w:rFonts w:ascii="Times New Roman" w:hAnsi="Times New Roman" w:cs="Times New Roman"/>
          <w:b/>
          <w:sz w:val="24"/>
          <w:szCs w:val="24"/>
        </w:rPr>
        <w:t xml:space="preserve"> РФ в составе Поволжского экономического района по</w:t>
      </w:r>
      <w:r w:rsidR="007A63D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описа</w:t>
      </w:r>
      <w:r w:rsidR="007A63D9"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t xml:space="preserve">нию. </w:t>
      </w:r>
    </w:p>
    <w:p w:rsidR="00E30037" w:rsidRDefault="00E30037" w:rsidP="007A63D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FB03A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0758" w:rsidRPr="00E30037">
        <w:rPr>
          <w:rFonts w:ascii="Times New Roman" w:hAnsi="Times New Roman" w:cs="Times New Roman"/>
          <w:i/>
          <w:sz w:val="24"/>
          <w:szCs w:val="24"/>
        </w:rPr>
        <w:t>Народ, проживающий в регионе, занимает второе место по численности в России. Столица</w:t>
      </w:r>
      <w:r w:rsidRPr="00E3003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D0758" w:rsidRPr="00E30037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D0758" w:rsidRPr="00E30037">
        <w:rPr>
          <w:rFonts w:ascii="Times New Roman" w:hAnsi="Times New Roman" w:cs="Times New Roman"/>
          <w:i/>
          <w:sz w:val="24"/>
          <w:szCs w:val="24"/>
        </w:rPr>
        <w:t>самый северный город</w:t>
      </w:r>
      <w:r w:rsidRPr="00E3003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D0758" w:rsidRPr="00E30037">
        <w:rPr>
          <w:rFonts w:ascii="Times New Roman" w:hAnsi="Times New Roman" w:cs="Times New Roman"/>
          <w:i/>
          <w:sz w:val="24"/>
          <w:szCs w:val="24"/>
        </w:rPr>
        <w:t>-</w:t>
      </w:r>
      <w:r w:rsidRPr="00E30037">
        <w:rPr>
          <w:rFonts w:ascii="Times New Roman" w:hAnsi="Times New Roman" w:cs="Times New Roman"/>
          <w:i/>
          <w:sz w:val="24"/>
          <w:szCs w:val="24"/>
        </w:rPr>
        <w:t xml:space="preserve"> миллионер</w:t>
      </w:r>
      <w:r w:rsidR="00AD0758" w:rsidRPr="00E30037">
        <w:rPr>
          <w:rFonts w:ascii="Times New Roman" w:hAnsi="Times New Roman" w:cs="Times New Roman"/>
          <w:i/>
          <w:sz w:val="24"/>
          <w:szCs w:val="24"/>
        </w:rPr>
        <w:t xml:space="preserve"> Поволжского района. Важнейшие отрасли специализации региона связаны с </w:t>
      </w:r>
      <w:proofErr w:type="spellStart"/>
      <w:r w:rsidR="00AD0758" w:rsidRPr="00E30037">
        <w:rPr>
          <w:rFonts w:ascii="Times New Roman" w:hAnsi="Times New Roman" w:cs="Times New Roman"/>
          <w:i/>
          <w:sz w:val="24"/>
          <w:szCs w:val="24"/>
        </w:rPr>
        <w:t>нефтегазодобычей</w:t>
      </w:r>
      <w:proofErr w:type="spellEnd"/>
      <w:r w:rsidR="00AD0758" w:rsidRPr="00E30037">
        <w:rPr>
          <w:rFonts w:ascii="Times New Roman" w:hAnsi="Times New Roman" w:cs="Times New Roman"/>
          <w:i/>
          <w:sz w:val="24"/>
          <w:szCs w:val="24"/>
        </w:rPr>
        <w:t xml:space="preserve">. Развито также </w:t>
      </w:r>
      <w:r>
        <w:rPr>
          <w:rFonts w:ascii="Times New Roman" w:hAnsi="Times New Roman" w:cs="Times New Roman"/>
          <w:i/>
          <w:sz w:val="24"/>
          <w:szCs w:val="24"/>
        </w:rPr>
        <w:t>машиностроение</w:t>
      </w:r>
      <w:r w:rsidR="00AD0758" w:rsidRPr="00E30037">
        <w:rPr>
          <w:rFonts w:ascii="Times New Roman" w:hAnsi="Times New Roman" w:cs="Times New Roman"/>
          <w:i/>
          <w:sz w:val="24"/>
          <w:szCs w:val="24"/>
        </w:rPr>
        <w:t>- производство грузовых автомобилей и самолетов.</w:t>
      </w:r>
    </w:p>
    <w:p w:rsidR="001F2923" w:rsidRDefault="001F2923" w:rsidP="00AD07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0037" w:rsidRDefault="00E30037" w:rsidP="00AD075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30037">
        <w:rPr>
          <w:rFonts w:ascii="Times New Roman" w:hAnsi="Times New Roman" w:cs="Times New Roman"/>
          <w:b/>
          <w:sz w:val="24"/>
          <w:szCs w:val="24"/>
        </w:rPr>
        <w:t>12.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30037">
        <w:rPr>
          <w:rFonts w:ascii="Times New Roman" w:hAnsi="Times New Roman" w:cs="Times New Roman"/>
          <w:i/>
          <w:sz w:val="24"/>
          <w:szCs w:val="24"/>
        </w:rPr>
        <w:t>Областной центр-родина основателя Советского государства В.И. Ленина. Одна из главных отраслей хозяйства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037">
        <w:rPr>
          <w:rFonts w:ascii="Times New Roman" w:hAnsi="Times New Roman" w:cs="Times New Roman"/>
          <w:i/>
          <w:sz w:val="24"/>
          <w:szCs w:val="24"/>
        </w:rPr>
        <w:t>- машиностроение (производство автомобилей, самолетов)</w:t>
      </w:r>
    </w:p>
    <w:p w:rsidR="001F2923" w:rsidRDefault="001F2923" w:rsidP="00AD07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79C8" w:rsidRDefault="005579C8" w:rsidP="00AD075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A63D9">
        <w:rPr>
          <w:rFonts w:ascii="Times New Roman" w:hAnsi="Times New Roman" w:cs="Times New Roman"/>
          <w:b/>
          <w:sz w:val="24"/>
          <w:szCs w:val="24"/>
        </w:rPr>
        <w:t>13.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A63D9">
        <w:rPr>
          <w:rFonts w:ascii="Times New Roman" w:hAnsi="Times New Roman" w:cs="Times New Roman"/>
          <w:i/>
          <w:sz w:val="24"/>
          <w:szCs w:val="24"/>
        </w:rPr>
        <w:t>Областной центр- город герой, в прошлом был известен под именем Царицын, затем – Сталинград. В городе - мощная ГЭС, тракторный   и алюминиевый заводы.</w:t>
      </w:r>
    </w:p>
    <w:p w:rsidR="001F2923" w:rsidRDefault="001F2923" w:rsidP="00AD07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3D9" w:rsidRDefault="007A63D9" w:rsidP="00AD075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A63D9">
        <w:rPr>
          <w:rFonts w:ascii="Times New Roman" w:hAnsi="Times New Roman" w:cs="Times New Roman"/>
          <w:b/>
          <w:sz w:val="24"/>
          <w:szCs w:val="24"/>
        </w:rPr>
        <w:t>14.</w:t>
      </w:r>
      <w:r>
        <w:rPr>
          <w:rFonts w:ascii="Times New Roman" w:hAnsi="Times New Roman" w:cs="Times New Roman"/>
          <w:i/>
          <w:sz w:val="24"/>
          <w:szCs w:val="24"/>
        </w:rPr>
        <w:t xml:space="preserve"> Регион расположен на   низменности. Областной центр - одновременно и морской и речной порт. В области находится крупное газоконденсатное месторождение, ведется добыча поваренной соли на озере Баскунчак. Регион славится своими арбузами.</w:t>
      </w:r>
    </w:p>
    <w:p w:rsidR="001F2923" w:rsidRDefault="001F2923" w:rsidP="00AD07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3D9" w:rsidRPr="001F2923" w:rsidRDefault="001F2923" w:rsidP="00AD075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F2923"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F2923">
        <w:rPr>
          <w:rFonts w:ascii="Times New Roman" w:hAnsi="Times New Roman" w:cs="Times New Roman"/>
          <w:i/>
          <w:sz w:val="24"/>
          <w:szCs w:val="24"/>
        </w:rPr>
        <w:t>Единственный  в районе субъект федерации, который не выходит непосредственно к Волге. По особенностям природы и хозяйства этот регион сходен с соседними областями Центрально-Черноземного района.</w:t>
      </w:r>
    </w:p>
    <w:p w:rsidR="001F2923" w:rsidRDefault="001F2923" w:rsidP="001F29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B2B">
        <w:rPr>
          <w:rFonts w:ascii="Times New Roman" w:hAnsi="Times New Roman" w:cs="Times New Roman"/>
          <w:b/>
          <w:sz w:val="28"/>
          <w:szCs w:val="28"/>
        </w:rPr>
        <w:lastRenderedPageBreak/>
        <w:t>Итоговый контроль</w:t>
      </w:r>
    </w:p>
    <w:p w:rsidR="001F2923" w:rsidRDefault="001F2923" w:rsidP="001F29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923" w:rsidRPr="00BA5EDF" w:rsidRDefault="001F2923" w:rsidP="001F29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B2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>Поволжье</w:t>
      </w:r>
    </w:p>
    <w:p w:rsidR="001F2923" w:rsidRDefault="001F2923" w:rsidP="001F29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A63D9">
        <w:rPr>
          <w:rFonts w:ascii="Times New Roman" w:hAnsi="Times New Roman" w:cs="Times New Roman"/>
          <w:b/>
          <w:i/>
          <w:sz w:val="24"/>
          <w:szCs w:val="24"/>
        </w:rPr>
        <w:t>Вариант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A63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1F2923" w:rsidRPr="007A63D9" w:rsidRDefault="001F2923" w:rsidP="001F29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2923" w:rsidRPr="00FB03AF" w:rsidRDefault="001F2923" w:rsidP="001F29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Какие субъекты Российской Федерации входят в состав  Поволжья</w:t>
      </w:r>
      <w:r w:rsidRPr="00FB03AF">
        <w:rPr>
          <w:rFonts w:ascii="Times New Roman" w:hAnsi="Times New Roman" w:cs="Times New Roman"/>
          <w:b/>
          <w:sz w:val="24"/>
          <w:szCs w:val="24"/>
        </w:rPr>
        <w:t>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786"/>
      </w:tblGrid>
      <w:tr w:rsidR="001F2923" w:rsidRPr="007A63D9" w:rsidTr="00803942">
        <w:tc>
          <w:tcPr>
            <w:tcW w:w="4361" w:type="dxa"/>
          </w:tcPr>
          <w:p w:rsidR="001F2923" w:rsidRPr="007A63D9" w:rsidRDefault="001F2923" w:rsidP="002A4C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Астраханская область и  </w:t>
            </w:r>
            <w:r w:rsidR="002A4C50">
              <w:rPr>
                <w:rFonts w:ascii="Times New Roman" w:hAnsi="Times New Roman" w:cs="Times New Roman"/>
                <w:i/>
                <w:sz w:val="24"/>
                <w:szCs w:val="24"/>
              </w:rPr>
              <w:t>Карелия</w:t>
            </w: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1F2923" w:rsidRPr="007A63D9" w:rsidRDefault="001F2923" w:rsidP="002A4C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в) Волгоградская область и </w:t>
            </w:r>
            <w:r w:rsidR="002A4C50">
              <w:rPr>
                <w:rFonts w:ascii="Times New Roman" w:hAnsi="Times New Roman" w:cs="Times New Roman"/>
                <w:i/>
                <w:sz w:val="24"/>
                <w:szCs w:val="24"/>
              </w:rPr>
              <w:t>Чувашия</w:t>
            </w:r>
          </w:p>
        </w:tc>
      </w:tr>
      <w:tr w:rsidR="001F2923" w:rsidRPr="007A63D9" w:rsidTr="00803942">
        <w:tc>
          <w:tcPr>
            <w:tcW w:w="4361" w:type="dxa"/>
          </w:tcPr>
          <w:p w:rsidR="001F2923" w:rsidRPr="007A63D9" w:rsidRDefault="001F2923" w:rsidP="002A4C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</w:t>
            </w:r>
            <w:r w:rsidR="002A4C50">
              <w:rPr>
                <w:rFonts w:ascii="Times New Roman" w:hAnsi="Times New Roman" w:cs="Times New Roman"/>
                <w:i/>
                <w:sz w:val="24"/>
                <w:szCs w:val="24"/>
              </w:rPr>
              <w:t>Саратовская</w:t>
            </w: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область и Татарстан </w:t>
            </w:r>
          </w:p>
        </w:tc>
        <w:tc>
          <w:tcPr>
            <w:tcW w:w="4786" w:type="dxa"/>
          </w:tcPr>
          <w:p w:rsidR="001F2923" w:rsidRPr="007A63D9" w:rsidRDefault="001F2923" w:rsidP="002A4C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г) </w:t>
            </w:r>
            <w:r w:rsidR="002A4C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Пензенская </w:t>
            </w: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область и Башкирия</w:t>
            </w:r>
          </w:p>
        </w:tc>
      </w:tr>
    </w:tbl>
    <w:p w:rsidR="001F2923" w:rsidRPr="00FB03AF" w:rsidRDefault="001F2923" w:rsidP="001F29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 xml:space="preserve">2.  </w:t>
      </w:r>
      <w:r>
        <w:rPr>
          <w:rFonts w:ascii="Times New Roman" w:hAnsi="Times New Roman" w:cs="Times New Roman"/>
          <w:b/>
          <w:sz w:val="24"/>
          <w:szCs w:val="24"/>
        </w:rPr>
        <w:t>Поволжский район граничит с</w:t>
      </w:r>
      <w:proofErr w:type="gramStart"/>
      <w:r w:rsidR="002A4C50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394"/>
      </w:tblGrid>
      <w:tr w:rsidR="001F2923" w:rsidRPr="007A63D9" w:rsidTr="006D2086">
        <w:tc>
          <w:tcPr>
            <w:tcW w:w="4786" w:type="dxa"/>
          </w:tcPr>
          <w:p w:rsidR="001F2923" w:rsidRPr="007A63D9" w:rsidRDefault="001F2923" w:rsidP="002A4C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</w:t>
            </w:r>
            <w:r w:rsidR="002A4C50">
              <w:rPr>
                <w:rFonts w:ascii="Times New Roman" w:hAnsi="Times New Roman" w:cs="Times New Roman"/>
                <w:i/>
                <w:sz w:val="24"/>
                <w:szCs w:val="24"/>
              </w:rPr>
              <w:t>Грузией</w:t>
            </w: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Центральным районом;</w:t>
            </w:r>
          </w:p>
        </w:tc>
        <w:tc>
          <w:tcPr>
            <w:tcW w:w="4394" w:type="dxa"/>
          </w:tcPr>
          <w:p w:rsidR="001F2923" w:rsidRPr="007A63D9" w:rsidRDefault="001F2923" w:rsidP="002A4C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в) Казахстаном и </w:t>
            </w:r>
            <w:r w:rsidR="002A4C50">
              <w:rPr>
                <w:rFonts w:ascii="Times New Roman" w:hAnsi="Times New Roman" w:cs="Times New Roman"/>
                <w:i/>
                <w:sz w:val="24"/>
                <w:szCs w:val="24"/>
              </w:rPr>
              <w:t>Уралом</w:t>
            </w:r>
          </w:p>
        </w:tc>
      </w:tr>
      <w:tr w:rsidR="001F2923" w:rsidRPr="007A63D9" w:rsidTr="006D2086">
        <w:tc>
          <w:tcPr>
            <w:tcW w:w="4786" w:type="dxa"/>
          </w:tcPr>
          <w:p w:rsidR="001F2923" w:rsidRPr="007A63D9" w:rsidRDefault="001F2923" w:rsidP="002A4C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Украиной и </w:t>
            </w:r>
            <w:r w:rsidR="002A4C50">
              <w:rPr>
                <w:rFonts w:ascii="Times New Roman" w:hAnsi="Times New Roman" w:cs="Times New Roman"/>
                <w:i/>
                <w:sz w:val="24"/>
                <w:szCs w:val="24"/>
              </w:rPr>
              <w:t>Волго-Вятским районом</w:t>
            </w: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</w:tc>
        <w:tc>
          <w:tcPr>
            <w:tcW w:w="4394" w:type="dxa"/>
          </w:tcPr>
          <w:p w:rsidR="001F2923" w:rsidRPr="007A63D9" w:rsidRDefault="001F2923" w:rsidP="002A4C5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г) Казахстаном и </w:t>
            </w:r>
            <w:r w:rsidR="002A4C50">
              <w:rPr>
                <w:rFonts w:ascii="Times New Roman" w:hAnsi="Times New Roman" w:cs="Times New Roman"/>
                <w:i/>
                <w:sz w:val="24"/>
                <w:szCs w:val="24"/>
              </w:rPr>
              <w:t>Западной Сибирью</w:t>
            </w:r>
          </w:p>
        </w:tc>
      </w:tr>
    </w:tbl>
    <w:p w:rsidR="001F2923" w:rsidRPr="00FB03AF" w:rsidRDefault="001F2923" w:rsidP="001F29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 xml:space="preserve">3. Особенностью </w:t>
      </w:r>
      <w:r>
        <w:rPr>
          <w:rFonts w:ascii="Times New Roman" w:hAnsi="Times New Roman" w:cs="Times New Roman"/>
          <w:b/>
          <w:sz w:val="24"/>
          <w:szCs w:val="24"/>
        </w:rPr>
        <w:t>экономико-географического положения является</w:t>
      </w:r>
      <w:r w:rsidRPr="00FB03A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708"/>
        <w:gridCol w:w="5104"/>
        <w:gridCol w:w="708"/>
      </w:tblGrid>
      <w:tr w:rsidR="001F2923" w:rsidRPr="007A63D9" w:rsidTr="00BB2F1E">
        <w:tc>
          <w:tcPr>
            <w:tcW w:w="4077" w:type="dxa"/>
            <w:gridSpan w:val="2"/>
          </w:tcPr>
          <w:p w:rsidR="001F2923" w:rsidRPr="007A63D9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расположение района вдоль </w:t>
            </w:r>
            <w:r w:rsidR="006D2086">
              <w:rPr>
                <w:rFonts w:ascii="Times New Roman" w:hAnsi="Times New Roman" w:cs="Times New Roman"/>
                <w:i/>
                <w:sz w:val="24"/>
                <w:szCs w:val="24"/>
              </w:rPr>
              <w:t>Оки</w:t>
            </w:r>
          </w:p>
        </w:tc>
        <w:tc>
          <w:tcPr>
            <w:tcW w:w="5812" w:type="dxa"/>
            <w:gridSpan w:val="2"/>
          </w:tcPr>
          <w:p w:rsidR="001F2923" w:rsidRPr="007A63D9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в) </w:t>
            </w:r>
            <w:r w:rsidR="006D2086">
              <w:rPr>
                <w:rFonts w:ascii="Times New Roman" w:hAnsi="Times New Roman" w:cs="Times New Roman"/>
                <w:i/>
                <w:sz w:val="24"/>
                <w:szCs w:val="24"/>
              </w:rPr>
              <w:t>мало дорог из-за сложного рельефа</w:t>
            </w:r>
          </w:p>
        </w:tc>
      </w:tr>
      <w:tr w:rsidR="001F2923" w:rsidRPr="007A63D9" w:rsidTr="006D2086">
        <w:trPr>
          <w:gridAfter w:val="1"/>
          <w:wAfter w:w="708" w:type="dxa"/>
        </w:trPr>
        <w:tc>
          <w:tcPr>
            <w:tcW w:w="3369" w:type="dxa"/>
          </w:tcPr>
          <w:p w:rsidR="001F2923" w:rsidRPr="007A63D9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выход к </w:t>
            </w:r>
            <w:r w:rsidR="006D2086">
              <w:rPr>
                <w:rFonts w:ascii="Times New Roman" w:hAnsi="Times New Roman" w:cs="Times New Roman"/>
                <w:i/>
                <w:sz w:val="24"/>
                <w:szCs w:val="24"/>
              </w:rPr>
              <w:t>Каспийскому морю</w:t>
            </w:r>
          </w:p>
        </w:tc>
        <w:tc>
          <w:tcPr>
            <w:tcW w:w="5812" w:type="dxa"/>
            <w:gridSpan w:val="2"/>
          </w:tcPr>
          <w:p w:rsidR="001F2923" w:rsidRPr="007A63D9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3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г)  </w:t>
            </w:r>
            <w:r w:rsidR="006D2086">
              <w:rPr>
                <w:rFonts w:ascii="Times New Roman" w:hAnsi="Times New Roman" w:cs="Times New Roman"/>
                <w:i/>
                <w:sz w:val="24"/>
                <w:szCs w:val="24"/>
              </w:rPr>
              <w:t>соседство с развитыми государствами Европы</w:t>
            </w:r>
          </w:p>
        </w:tc>
      </w:tr>
    </w:tbl>
    <w:p w:rsidR="001F2923" w:rsidRPr="006D2086" w:rsidRDefault="001F2923" w:rsidP="001F29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6D2086">
        <w:rPr>
          <w:rFonts w:ascii="Times New Roman" w:hAnsi="Times New Roman" w:cs="Times New Roman"/>
          <w:b/>
          <w:sz w:val="24"/>
          <w:szCs w:val="24"/>
        </w:rPr>
        <w:t>4.</w:t>
      </w:r>
      <w:r w:rsidR="006D2086" w:rsidRPr="006D2086">
        <w:rPr>
          <w:rFonts w:ascii="Times New Roman" w:hAnsi="Times New Roman" w:cs="Times New Roman"/>
          <w:b/>
          <w:sz w:val="24"/>
          <w:szCs w:val="24"/>
        </w:rPr>
        <w:t>Выход к Азовскому и Черному морям осуществляется по каналу</w:t>
      </w:r>
      <w:r w:rsidRPr="006D2086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786"/>
      </w:tblGrid>
      <w:tr w:rsidR="001F2923" w:rsidRPr="006D2086" w:rsidTr="00803942">
        <w:tc>
          <w:tcPr>
            <w:tcW w:w="4361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Волго-Балтийскому</w:t>
            </w:r>
          </w:p>
        </w:tc>
        <w:tc>
          <w:tcPr>
            <w:tcW w:w="4786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в)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Москва </w:t>
            </w:r>
            <w:proofErr w:type="gramStart"/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-В</w:t>
            </w:r>
            <w:proofErr w:type="gramEnd"/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олга</w:t>
            </w:r>
          </w:p>
        </w:tc>
      </w:tr>
      <w:tr w:rsidR="001F2923" w:rsidRPr="006D2086" w:rsidTr="00803942">
        <w:tc>
          <w:tcPr>
            <w:tcW w:w="4361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</w:t>
            </w:r>
            <w:proofErr w:type="spellStart"/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Беломоро</w:t>
            </w:r>
            <w:proofErr w:type="spellEnd"/>
            <w:r w:rsidR="00BB2F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BB2F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Балтийскому</w:t>
            </w: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г)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Волго-Донскому</w:t>
            </w:r>
          </w:p>
        </w:tc>
      </w:tr>
    </w:tbl>
    <w:p w:rsidR="001F2923" w:rsidRPr="006D2086" w:rsidRDefault="001F2923" w:rsidP="001F29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2086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D2086" w:rsidRPr="006D2086">
        <w:rPr>
          <w:rFonts w:ascii="Times New Roman" w:hAnsi="Times New Roman" w:cs="Times New Roman"/>
          <w:b/>
          <w:sz w:val="24"/>
          <w:szCs w:val="24"/>
        </w:rPr>
        <w:t>Современные ландшафты Поволжья представлены</w:t>
      </w:r>
      <w:r w:rsidRPr="006D208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5811"/>
      </w:tblGrid>
      <w:tr w:rsidR="001F2923" w:rsidRPr="006D2086" w:rsidTr="006D2086">
        <w:tc>
          <w:tcPr>
            <w:tcW w:w="3369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пашнями и пастбищами</w:t>
            </w:r>
          </w:p>
        </w:tc>
        <w:tc>
          <w:tcPr>
            <w:tcW w:w="5811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в)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ледниковыми формами рельефа</w:t>
            </w:r>
          </w:p>
        </w:tc>
      </w:tr>
      <w:tr w:rsidR="001F2923" w:rsidRPr="006D2086" w:rsidTr="006D2086">
        <w:tc>
          <w:tcPr>
            <w:tcW w:w="3369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карьерами и терриконами</w:t>
            </w:r>
          </w:p>
        </w:tc>
        <w:tc>
          <w:tcPr>
            <w:tcW w:w="5811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г)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непроходимыми хвойными и смешанными лесами</w:t>
            </w:r>
          </w:p>
        </w:tc>
      </w:tr>
    </w:tbl>
    <w:p w:rsidR="001F2923" w:rsidRPr="006D2086" w:rsidRDefault="001F2923" w:rsidP="001F29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2086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6D2086" w:rsidRPr="006D2086">
        <w:rPr>
          <w:rFonts w:ascii="Times New Roman" w:hAnsi="Times New Roman" w:cs="Times New Roman"/>
          <w:b/>
          <w:sz w:val="24"/>
          <w:szCs w:val="24"/>
        </w:rPr>
        <w:t>Главные минеральные ресурсы Поволжья</w:t>
      </w:r>
      <w:r w:rsidRPr="006D208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786"/>
      </w:tblGrid>
      <w:tr w:rsidR="001F2923" w:rsidRPr="006D2086" w:rsidTr="00803942">
        <w:tc>
          <w:tcPr>
            <w:tcW w:w="4503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каменный уголь и соль</w:t>
            </w: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1F2923" w:rsidRPr="006D2086" w:rsidRDefault="006D2086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в)  цветные металлы и нефть</w:t>
            </w:r>
          </w:p>
        </w:tc>
      </w:tr>
      <w:tr w:rsidR="001F2923" w:rsidRPr="006D2086" w:rsidTr="00803942">
        <w:tc>
          <w:tcPr>
            <w:tcW w:w="4503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газ и железная руда</w:t>
            </w:r>
          </w:p>
        </w:tc>
        <w:tc>
          <w:tcPr>
            <w:tcW w:w="4786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г)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нефть, газ, соль</w:t>
            </w:r>
          </w:p>
        </w:tc>
      </w:tr>
    </w:tbl>
    <w:p w:rsidR="001F2923" w:rsidRPr="006D2086" w:rsidRDefault="001F2923" w:rsidP="001F29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2086">
        <w:rPr>
          <w:rFonts w:ascii="Times New Roman" w:hAnsi="Times New Roman" w:cs="Times New Roman"/>
          <w:b/>
          <w:sz w:val="24"/>
          <w:szCs w:val="24"/>
        </w:rPr>
        <w:t>7. Город - миллионер района</w:t>
      </w: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3827"/>
      </w:tblGrid>
      <w:tr w:rsidR="001F2923" w:rsidRPr="006D2086" w:rsidTr="00803942">
        <w:tc>
          <w:tcPr>
            <w:tcW w:w="5495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Ульяновск</w:t>
            </w:r>
          </w:p>
        </w:tc>
        <w:tc>
          <w:tcPr>
            <w:tcW w:w="3827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в)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Тольятти</w:t>
            </w:r>
          </w:p>
        </w:tc>
      </w:tr>
      <w:tr w:rsidR="001F2923" w:rsidRPr="006D2086" w:rsidTr="00803942">
        <w:tc>
          <w:tcPr>
            <w:tcW w:w="5495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Казань</w:t>
            </w:r>
          </w:p>
        </w:tc>
        <w:tc>
          <w:tcPr>
            <w:tcW w:w="3827" w:type="dxa"/>
          </w:tcPr>
          <w:p w:rsidR="001F2923" w:rsidRPr="006D2086" w:rsidRDefault="001F2923" w:rsidP="008039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г) Пенза</w:t>
            </w:r>
          </w:p>
        </w:tc>
      </w:tr>
    </w:tbl>
    <w:p w:rsidR="001F2923" w:rsidRPr="006D2086" w:rsidRDefault="001F2923" w:rsidP="001F29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2086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6D2086" w:rsidRPr="006D2086">
        <w:rPr>
          <w:rFonts w:ascii="Times New Roman" w:hAnsi="Times New Roman" w:cs="Times New Roman"/>
          <w:b/>
          <w:sz w:val="24"/>
          <w:szCs w:val="24"/>
        </w:rPr>
        <w:t>Электроэнергию района вырабатывают на электростанциях</w:t>
      </w:r>
      <w:r w:rsidRPr="006D208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961"/>
      </w:tblGrid>
      <w:tr w:rsidR="001F2923" w:rsidRPr="006D2086" w:rsidTr="00803942">
        <w:tc>
          <w:tcPr>
            <w:tcW w:w="4503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ГЭС, ВЭС</w:t>
            </w:r>
          </w:p>
        </w:tc>
        <w:tc>
          <w:tcPr>
            <w:tcW w:w="4961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в)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ГЭС, ТЭС, АЭС</w:t>
            </w:r>
          </w:p>
        </w:tc>
      </w:tr>
      <w:tr w:rsidR="001F2923" w:rsidRPr="006D2086" w:rsidTr="00803942">
        <w:tc>
          <w:tcPr>
            <w:tcW w:w="4503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ТЭС, АЭС</w:t>
            </w:r>
          </w:p>
        </w:tc>
        <w:tc>
          <w:tcPr>
            <w:tcW w:w="4961" w:type="dxa"/>
          </w:tcPr>
          <w:p w:rsidR="001F2923" w:rsidRPr="006D2086" w:rsidRDefault="001F2923" w:rsidP="006D20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г) </w:t>
            </w:r>
            <w:r w:rsidR="006D2086" w:rsidRPr="006D2086">
              <w:rPr>
                <w:rFonts w:ascii="Times New Roman" w:hAnsi="Times New Roman" w:cs="Times New Roman"/>
                <w:i/>
                <w:sz w:val="24"/>
                <w:szCs w:val="24"/>
              </w:rPr>
              <w:t>ПЭС, АЭС, ГЭС</w:t>
            </w:r>
          </w:p>
        </w:tc>
      </w:tr>
    </w:tbl>
    <w:p w:rsidR="001F2923" w:rsidRPr="00BB2F1E" w:rsidRDefault="001F2923" w:rsidP="001F29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B2F1E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6D2086" w:rsidRPr="00BB2F1E">
        <w:rPr>
          <w:rFonts w:ascii="Times New Roman" w:hAnsi="Times New Roman" w:cs="Times New Roman"/>
          <w:b/>
          <w:sz w:val="24"/>
          <w:szCs w:val="24"/>
        </w:rPr>
        <w:t xml:space="preserve">Город с уникальным географическим положением, способствовавшим освоению </w:t>
      </w:r>
      <w:r w:rsidR="00BB2F1E" w:rsidRPr="00BB2F1E">
        <w:rPr>
          <w:rFonts w:ascii="Times New Roman" w:hAnsi="Times New Roman" w:cs="Times New Roman"/>
          <w:b/>
          <w:sz w:val="24"/>
          <w:szCs w:val="24"/>
        </w:rPr>
        <w:t>Заволжья</w:t>
      </w:r>
      <w:r w:rsidR="006D2086" w:rsidRPr="00BB2F1E">
        <w:rPr>
          <w:rFonts w:ascii="Times New Roman" w:hAnsi="Times New Roman" w:cs="Times New Roman"/>
          <w:b/>
          <w:sz w:val="24"/>
          <w:szCs w:val="24"/>
        </w:rPr>
        <w:t>, где по одноименной реке можно добраться до Урала</w:t>
      </w:r>
      <w:r w:rsidRPr="00BB2F1E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94"/>
      </w:tblGrid>
      <w:tr w:rsidR="001F2923" w:rsidRPr="00BB2F1E" w:rsidTr="00803942">
        <w:tc>
          <w:tcPr>
            <w:tcW w:w="5211" w:type="dxa"/>
          </w:tcPr>
          <w:p w:rsidR="001F2923" w:rsidRPr="00BB2F1E" w:rsidRDefault="001F2923" w:rsidP="00BB2F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F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</w:t>
            </w:r>
            <w:r w:rsidR="00BB2F1E" w:rsidRPr="00BB2F1E">
              <w:rPr>
                <w:rFonts w:ascii="Times New Roman" w:hAnsi="Times New Roman" w:cs="Times New Roman"/>
                <w:i/>
                <w:sz w:val="24"/>
                <w:szCs w:val="24"/>
              </w:rPr>
              <w:t>Самара</w:t>
            </w:r>
          </w:p>
        </w:tc>
        <w:tc>
          <w:tcPr>
            <w:tcW w:w="4394" w:type="dxa"/>
          </w:tcPr>
          <w:p w:rsidR="001F2923" w:rsidRPr="00BB2F1E" w:rsidRDefault="001F2923" w:rsidP="00BB2F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F1E">
              <w:rPr>
                <w:rFonts w:ascii="Times New Roman" w:hAnsi="Times New Roman" w:cs="Times New Roman"/>
                <w:i/>
                <w:sz w:val="24"/>
                <w:szCs w:val="24"/>
              </w:rPr>
              <w:t>в) С</w:t>
            </w:r>
            <w:r w:rsidR="00BB2F1E" w:rsidRPr="00BB2F1E">
              <w:rPr>
                <w:rFonts w:ascii="Times New Roman" w:hAnsi="Times New Roman" w:cs="Times New Roman"/>
                <w:i/>
                <w:sz w:val="24"/>
                <w:szCs w:val="24"/>
              </w:rPr>
              <w:t>аратов</w:t>
            </w:r>
          </w:p>
        </w:tc>
      </w:tr>
      <w:tr w:rsidR="001F2923" w:rsidRPr="00BB2F1E" w:rsidTr="00803942">
        <w:tc>
          <w:tcPr>
            <w:tcW w:w="5211" w:type="dxa"/>
          </w:tcPr>
          <w:p w:rsidR="001F2923" w:rsidRPr="00BB2F1E" w:rsidRDefault="001F2923" w:rsidP="008039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F1E">
              <w:rPr>
                <w:rFonts w:ascii="Times New Roman" w:hAnsi="Times New Roman" w:cs="Times New Roman"/>
                <w:i/>
                <w:sz w:val="24"/>
                <w:szCs w:val="24"/>
              </w:rPr>
              <w:t>б) Казань</w:t>
            </w:r>
          </w:p>
        </w:tc>
        <w:tc>
          <w:tcPr>
            <w:tcW w:w="4394" w:type="dxa"/>
          </w:tcPr>
          <w:p w:rsidR="001F2923" w:rsidRPr="00BB2F1E" w:rsidRDefault="001F2923" w:rsidP="008039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F1E">
              <w:rPr>
                <w:rFonts w:ascii="Times New Roman" w:hAnsi="Times New Roman" w:cs="Times New Roman"/>
                <w:i/>
                <w:sz w:val="24"/>
                <w:szCs w:val="24"/>
              </w:rPr>
              <w:t>г) Ульяновск</w:t>
            </w:r>
          </w:p>
        </w:tc>
      </w:tr>
    </w:tbl>
    <w:p w:rsidR="001F2923" w:rsidRPr="00BB2F1E" w:rsidRDefault="001F2923" w:rsidP="001F29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B2F1E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BB2F1E" w:rsidRPr="00BB2F1E">
        <w:rPr>
          <w:rFonts w:ascii="Times New Roman" w:hAnsi="Times New Roman" w:cs="Times New Roman"/>
          <w:b/>
          <w:sz w:val="24"/>
          <w:szCs w:val="24"/>
        </w:rPr>
        <w:t>В национальном составе Поволжья преобладают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786"/>
      </w:tblGrid>
      <w:tr w:rsidR="001F2923" w:rsidRPr="00BB2F1E" w:rsidTr="00803942">
        <w:tc>
          <w:tcPr>
            <w:tcW w:w="3794" w:type="dxa"/>
          </w:tcPr>
          <w:p w:rsidR="001F2923" w:rsidRPr="00BB2F1E" w:rsidRDefault="001F2923" w:rsidP="00BB2F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F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</w:t>
            </w:r>
            <w:r w:rsidR="00BB2F1E" w:rsidRPr="00BB2F1E">
              <w:rPr>
                <w:rFonts w:ascii="Times New Roman" w:hAnsi="Times New Roman" w:cs="Times New Roman"/>
                <w:i/>
                <w:sz w:val="24"/>
                <w:szCs w:val="24"/>
              </w:rPr>
              <w:t>русские</w:t>
            </w:r>
          </w:p>
        </w:tc>
        <w:tc>
          <w:tcPr>
            <w:tcW w:w="4786" w:type="dxa"/>
          </w:tcPr>
          <w:p w:rsidR="001F2923" w:rsidRPr="00BB2F1E" w:rsidRDefault="001F2923" w:rsidP="00BB2F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F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в) </w:t>
            </w:r>
            <w:r w:rsidR="00BB2F1E" w:rsidRPr="00BB2F1E">
              <w:rPr>
                <w:rFonts w:ascii="Times New Roman" w:hAnsi="Times New Roman" w:cs="Times New Roman"/>
                <w:i/>
                <w:sz w:val="24"/>
                <w:szCs w:val="24"/>
              </w:rPr>
              <w:t>немцы</w:t>
            </w:r>
          </w:p>
        </w:tc>
      </w:tr>
      <w:tr w:rsidR="001F2923" w:rsidRPr="00BB2F1E" w:rsidTr="00803942">
        <w:tc>
          <w:tcPr>
            <w:tcW w:w="3794" w:type="dxa"/>
          </w:tcPr>
          <w:p w:rsidR="001F2923" w:rsidRPr="00BB2F1E" w:rsidRDefault="001F2923" w:rsidP="008039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F1E">
              <w:rPr>
                <w:rFonts w:ascii="Times New Roman" w:hAnsi="Times New Roman" w:cs="Times New Roman"/>
                <w:i/>
                <w:sz w:val="24"/>
                <w:szCs w:val="24"/>
              </w:rPr>
              <w:t>б) татары</w:t>
            </w:r>
          </w:p>
        </w:tc>
        <w:tc>
          <w:tcPr>
            <w:tcW w:w="4786" w:type="dxa"/>
          </w:tcPr>
          <w:p w:rsidR="001F2923" w:rsidRPr="00BB2F1E" w:rsidRDefault="001F2923" w:rsidP="008039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F1E">
              <w:rPr>
                <w:rFonts w:ascii="Times New Roman" w:hAnsi="Times New Roman" w:cs="Times New Roman"/>
                <w:i/>
                <w:sz w:val="24"/>
                <w:szCs w:val="24"/>
              </w:rPr>
              <w:t>г)  калмыки</w:t>
            </w:r>
          </w:p>
        </w:tc>
      </w:tr>
    </w:tbl>
    <w:p w:rsidR="001F2923" w:rsidRDefault="001F2923" w:rsidP="001F2923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1F2923" w:rsidRDefault="001F2923" w:rsidP="001F2923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Определите субъекты  РФ в составе Поволжского экономического района по  описа</w:t>
      </w:r>
      <w:r>
        <w:rPr>
          <w:rFonts w:ascii="Times New Roman" w:hAnsi="Times New Roman" w:cs="Times New Roman"/>
          <w:b/>
          <w:sz w:val="24"/>
          <w:szCs w:val="24"/>
        </w:rPr>
        <w:softHyphen/>
        <w:t xml:space="preserve">нию. </w:t>
      </w:r>
    </w:p>
    <w:p w:rsidR="001F2923" w:rsidRDefault="001F2923" w:rsidP="001F292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B03A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FB03A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Наименее заселенная и урбанизированная территория района. Её центр претендует на звание шахматной столицы мира. Титульный народ откочевал сюда из Сибири в середине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i/>
          <w:sz w:val="24"/>
          <w:szCs w:val="24"/>
        </w:rPr>
        <w:t xml:space="preserve"> в. Это самый западный район распространения религии - буддизм. Сельское хозяйство специализируется на тонкорунном овцеводстве и мясном скотоводстве</w:t>
      </w:r>
      <w:r w:rsidR="00BB2F1E">
        <w:rPr>
          <w:rFonts w:ascii="Times New Roman" w:hAnsi="Times New Roman" w:cs="Times New Roman"/>
          <w:i/>
          <w:sz w:val="24"/>
          <w:szCs w:val="24"/>
        </w:rPr>
        <w:t>.</w:t>
      </w:r>
    </w:p>
    <w:p w:rsidR="00BB2F1E" w:rsidRPr="002A4C50" w:rsidRDefault="00BB2F1E" w:rsidP="001F292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F2923" w:rsidRDefault="001F2923" w:rsidP="001F292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30037">
        <w:rPr>
          <w:rFonts w:ascii="Times New Roman" w:hAnsi="Times New Roman" w:cs="Times New Roman"/>
          <w:b/>
          <w:sz w:val="24"/>
          <w:szCs w:val="24"/>
        </w:rPr>
        <w:t>12.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A4C50">
        <w:rPr>
          <w:rFonts w:ascii="Times New Roman" w:hAnsi="Times New Roman" w:cs="Times New Roman"/>
          <w:i/>
          <w:sz w:val="24"/>
          <w:szCs w:val="24"/>
        </w:rPr>
        <w:t xml:space="preserve">Волга делит область на две части: правобережную, занятую Приволжской возвышенностью, и низменное Заволжье. В области расположены </w:t>
      </w:r>
      <w:proofErr w:type="spellStart"/>
      <w:r w:rsidR="002A4C50">
        <w:rPr>
          <w:rFonts w:ascii="Times New Roman" w:hAnsi="Times New Roman" w:cs="Times New Roman"/>
          <w:i/>
          <w:sz w:val="24"/>
          <w:szCs w:val="24"/>
        </w:rPr>
        <w:t>Балаковская</w:t>
      </w:r>
      <w:proofErr w:type="spellEnd"/>
      <w:r w:rsidR="002A4C50">
        <w:rPr>
          <w:rFonts w:ascii="Times New Roman" w:hAnsi="Times New Roman" w:cs="Times New Roman"/>
          <w:i/>
          <w:sz w:val="24"/>
          <w:szCs w:val="24"/>
        </w:rPr>
        <w:t xml:space="preserve"> АЭС и центр производства троллейбусов - город Энгельс.</w:t>
      </w:r>
    </w:p>
    <w:p w:rsidR="00BB2F1E" w:rsidRDefault="00BB2F1E" w:rsidP="001F29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2923" w:rsidRDefault="001F2923" w:rsidP="001F292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A63D9">
        <w:rPr>
          <w:rFonts w:ascii="Times New Roman" w:hAnsi="Times New Roman" w:cs="Times New Roman"/>
          <w:b/>
          <w:sz w:val="24"/>
          <w:szCs w:val="24"/>
        </w:rPr>
        <w:t>13.</w:t>
      </w:r>
      <w:r>
        <w:rPr>
          <w:rFonts w:ascii="Times New Roman" w:hAnsi="Times New Roman" w:cs="Times New Roman"/>
          <w:i/>
          <w:sz w:val="24"/>
          <w:szCs w:val="24"/>
        </w:rPr>
        <w:t xml:space="preserve"> Областной центр- город герой, в прошлом был известен под именем Царицын, затем – Сталинград. В городе - мощная ГЭС, тракторный   и алюминиевый заводы.</w:t>
      </w:r>
    </w:p>
    <w:p w:rsidR="00BB2F1E" w:rsidRPr="002A4C50" w:rsidRDefault="00BB2F1E" w:rsidP="001F292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F2923" w:rsidRDefault="001F2923" w:rsidP="001F292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A63D9">
        <w:rPr>
          <w:rFonts w:ascii="Times New Roman" w:hAnsi="Times New Roman" w:cs="Times New Roman"/>
          <w:b/>
          <w:sz w:val="24"/>
          <w:szCs w:val="24"/>
        </w:rPr>
        <w:t>14.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A4C50">
        <w:rPr>
          <w:rFonts w:ascii="Times New Roman" w:hAnsi="Times New Roman" w:cs="Times New Roman"/>
          <w:i/>
          <w:sz w:val="24"/>
          <w:szCs w:val="24"/>
        </w:rPr>
        <w:t>В районе областного центра - города-миллионера Волга делает крутую петлю, огибая Жигулевские горы. В области расположен один из крупнейших узлов нефтехимии - город Сызрань и центр производства автомобилей – город Тольятти</w:t>
      </w:r>
      <w:r w:rsidR="00BB2F1E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BB2F1E" w:rsidRPr="002A4C50" w:rsidRDefault="00BB2F1E" w:rsidP="001F292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635A4" w:rsidRPr="00BB2F1E" w:rsidRDefault="001F2923" w:rsidP="001F292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F2923">
        <w:rPr>
          <w:rFonts w:ascii="Times New Roman" w:hAnsi="Times New Roman" w:cs="Times New Roman"/>
          <w:b/>
          <w:sz w:val="24"/>
          <w:szCs w:val="24"/>
        </w:rPr>
        <w:t>1</w:t>
      </w:r>
      <w:r w:rsidRPr="00BB2F1E">
        <w:rPr>
          <w:rFonts w:ascii="Times New Roman" w:hAnsi="Times New Roman" w:cs="Times New Roman"/>
          <w:b/>
          <w:sz w:val="24"/>
          <w:szCs w:val="24"/>
        </w:rPr>
        <w:t>5.</w:t>
      </w:r>
      <w:r w:rsidRPr="002A4C5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Pr="002A4C50">
        <w:rPr>
          <w:rFonts w:ascii="Times New Roman" w:hAnsi="Times New Roman" w:cs="Times New Roman"/>
          <w:i/>
          <w:sz w:val="24"/>
          <w:szCs w:val="24"/>
        </w:rPr>
        <w:t>Единственный  в районе субъект федерации, который не выходит непосредственно к Волге. По особенностям природы и хозяйства этот регион сходен с соседними областями Центрально-Черноземного района.</w:t>
      </w:r>
    </w:p>
    <w:sectPr w:rsidR="00A635A4" w:rsidRPr="00BB2F1E" w:rsidSect="007A63D9">
      <w:pgSz w:w="11906" w:h="16838"/>
      <w:pgMar w:top="426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5EDF"/>
    <w:rsid w:val="001F2923"/>
    <w:rsid w:val="002A4C50"/>
    <w:rsid w:val="005579C8"/>
    <w:rsid w:val="006D2086"/>
    <w:rsid w:val="007A63D9"/>
    <w:rsid w:val="00A635A4"/>
    <w:rsid w:val="00AD0758"/>
    <w:rsid w:val="00BA5EDF"/>
    <w:rsid w:val="00BB2F1E"/>
    <w:rsid w:val="00E02E37"/>
    <w:rsid w:val="00E30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5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2010-04-05T14:02:00Z</dcterms:created>
  <dcterms:modified xsi:type="dcterms:W3CDTF">2010-04-05T15:53:00Z</dcterms:modified>
</cp:coreProperties>
</file>